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525" w14:textId="77777777" w:rsidR="0040459D" w:rsidRPr="004B2A70" w:rsidRDefault="006F56D4" w:rsidP="00583635">
      <w:pPr>
        <w:spacing w:after="120"/>
        <w:rPr>
          <w:rFonts w:ascii="Adobe Caslon Pro" w:hAnsi="Adobe Caslon Pro"/>
          <w:b/>
          <w:color w:val="4F81BD" w:themeColor="accent1"/>
          <w:sz w:val="32"/>
          <w:szCs w:val="32"/>
        </w:rPr>
      </w:pPr>
      <w:r w:rsidRPr="004B2A70">
        <w:rPr>
          <w:rFonts w:ascii="Adobe Caslon Pro" w:hAnsi="Adobe Caslon Pro"/>
          <w:b/>
          <w:color w:val="4F81BD" w:themeColor="accent1"/>
          <w:sz w:val="32"/>
          <w:szCs w:val="32"/>
        </w:rPr>
        <w:t>Observation Report</w:t>
      </w:r>
      <w:r w:rsidR="00583635" w:rsidRPr="004B2A70">
        <w:rPr>
          <w:rFonts w:ascii="Adobe Caslon Pro" w:hAnsi="Adobe Caslon Pro"/>
          <w:b/>
          <w:color w:val="4F81BD" w:themeColor="accent1"/>
          <w:sz w:val="32"/>
          <w:szCs w:val="32"/>
        </w:rPr>
        <w:t xml:space="preserve"> </w:t>
      </w:r>
      <w:r w:rsidR="00C3004D" w:rsidRPr="004B2A70">
        <w:rPr>
          <w:rFonts w:ascii="Adobe Caslon Pro" w:hAnsi="Adobe Caslon Pro"/>
          <w:b/>
          <w:color w:val="4F81BD" w:themeColor="accent1"/>
          <w:sz w:val="32"/>
          <w:szCs w:val="32"/>
        </w:rPr>
        <w:t xml:space="preserve">for the Professional Evaluation of Teachers </w:t>
      </w:r>
    </w:p>
    <w:p w14:paraId="293BE7B5" w14:textId="56C84916" w:rsidR="0040459D" w:rsidRPr="004B2A70" w:rsidRDefault="0040459D" w:rsidP="00BE6882">
      <w:pPr>
        <w:tabs>
          <w:tab w:val="left" w:pos="2160"/>
        </w:tabs>
        <w:spacing w:line="360" w:lineRule="auto"/>
        <w:rPr>
          <w:rFonts w:ascii="Adobe Caslon Pro" w:hAnsi="Adobe Caslon Pro"/>
        </w:rPr>
      </w:pPr>
      <w:r w:rsidRPr="004B2A70">
        <w:rPr>
          <w:rFonts w:ascii="Adobe Caslon Pro" w:hAnsi="Adobe Caslon Pro"/>
          <w:b/>
        </w:rPr>
        <w:t>Teacher:</w:t>
      </w:r>
      <w:r w:rsidR="00FA1D93" w:rsidRPr="004B2A70">
        <w:rPr>
          <w:rFonts w:ascii="Adobe Caslon Pro" w:hAnsi="Adobe Caslon Pro"/>
        </w:rPr>
        <w:tab/>
      </w:r>
      <w:sdt>
        <w:sdtPr>
          <w:rPr>
            <w:rFonts w:ascii="Adobe Caslon Pro" w:hAnsi="Adobe Caslon Pro"/>
          </w:rPr>
          <w:id w:val="-231697175"/>
          <w:placeholder>
            <w:docPart w:val="1ED8958BDC1C43319AAD835DC85DBF05"/>
          </w:placeholder>
          <w:showingPlcHdr/>
        </w:sdtPr>
        <w:sdtContent>
          <w:r w:rsidR="0088550E" w:rsidRPr="00913CF4">
            <w:rPr>
              <w:rStyle w:val="PlaceholderText"/>
            </w:rPr>
            <w:t>Click here to enter text.</w:t>
          </w:r>
        </w:sdtContent>
      </w:sdt>
    </w:p>
    <w:p w14:paraId="7A34C75E" w14:textId="5CA8A9EE" w:rsidR="00C3004D" w:rsidRPr="004B2A70" w:rsidRDefault="00C3004D" w:rsidP="00BE6882">
      <w:pPr>
        <w:tabs>
          <w:tab w:val="left" w:pos="2160"/>
        </w:tabs>
        <w:spacing w:line="360" w:lineRule="auto"/>
        <w:rPr>
          <w:rFonts w:ascii="Adobe Caslon Pro" w:hAnsi="Adobe Caslon Pro"/>
        </w:rPr>
      </w:pPr>
      <w:r w:rsidRPr="004B2A70">
        <w:rPr>
          <w:rFonts w:ascii="Adobe Caslon Pro" w:hAnsi="Adobe Caslon Pro"/>
          <w:b/>
        </w:rPr>
        <w:t>Course:</w:t>
      </w:r>
      <w:r w:rsidRPr="004B2A70">
        <w:rPr>
          <w:rFonts w:ascii="Adobe Caslon Pro" w:hAnsi="Adobe Caslon Pro"/>
        </w:rPr>
        <w:tab/>
      </w:r>
    </w:p>
    <w:p w14:paraId="55D15F54" w14:textId="7AC8C531" w:rsidR="00B720F8" w:rsidRPr="004B2A70" w:rsidRDefault="0040459D" w:rsidP="00BE6882">
      <w:pPr>
        <w:tabs>
          <w:tab w:val="left" w:pos="2160"/>
        </w:tabs>
        <w:spacing w:line="360" w:lineRule="auto"/>
        <w:rPr>
          <w:rFonts w:ascii="Adobe Caslon Pro" w:hAnsi="Adobe Caslon Pro"/>
        </w:rPr>
      </w:pPr>
      <w:r w:rsidRPr="004B2A70">
        <w:rPr>
          <w:rFonts w:ascii="Adobe Caslon Pro" w:hAnsi="Adobe Caslon Pro"/>
          <w:b/>
        </w:rPr>
        <w:t>Date</w:t>
      </w:r>
      <w:r w:rsidR="009B54F9" w:rsidRPr="004B2A70">
        <w:rPr>
          <w:rFonts w:ascii="Adobe Caslon Pro" w:hAnsi="Adobe Caslon Pro"/>
          <w:b/>
        </w:rPr>
        <w:t xml:space="preserve"> of observation</w:t>
      </w:r>
      <w:r w:rsidRPr="004B2A70">
        <w:rPr>
          <w:rFonts w:ascii="Adobe Caslon Pro" w:hAnsi="Adobe Caslon Pro"/>
          <w:b/>
        </w:rPr>
        <w:t>:</w:t>
      </w:r>
      <w:r w:rsidR="00B720F8" w:rsidRPr="004B2A70">
        <w:rPr>
          <w:rFonts w:ascii="Adobe Caslon Pro" w:hAnsi="Adobe Caslon Pro"/>
        </w:rPr>
        <w:tab/>
      </w:r>
    </w:p>
    <w:p w14:paraId="5C42EEDC" w14:textId="0EF426D0" w:rsidR="0040459D" w:rsidRPr="004B2A70" w:rsidRDefault="00FA1D93" w:rsidP="00FA1D93">
      <w:pPr>
        <w:tabs>
          <w:tab w:val="left" w:pos="2160"/>
        </w:tabs>
        <w:rPr>
          <w:rFonts w:ascii="Adobe Caslon Pro" w:hAnsi="Adobe Caslon Pro"/>
        </w:rPr>
      </w:pPr>
      <w:r w:rsidRPr="004B2A70">
        <w:rPr>
          <w:rFonts w:ascii="Adobe Caslon Pro" w:hAnsi="Adobe Caslon Pro"/>
          <w:b/>
        </w:rPr>
        <w:t>Block:</w:t>
      </w:r>
      <w:r w:rsidR="00B720F8" w:rsidRPr="004B2A70">
        <w:rPr>
          <w:rFonts w:ascii="Adobe Caslon Pro" w:hAnsi="Adobe Caslon Pro"/>
        </w:rPr>
        <w:tab/>
      </w:r>
      <w:sdt>
        <w:sdtPr>
          <w:rPr>
            <w:rFonts w:ascii="Adobe Caslon Pro" w:hAnsi="Adobe Caslon Pro"/>
          </w:rPr>
          <w:id w:val="1957908062"/>
          <w:placeholder>
            <w:docPart w:val="DefaultPlaceholder_1082065159"/>
          </w:placeholder>
          <w:dropDownList>
            <w:listItem w:displayText="Block 1" w:value="Block 1"/>
            <w:listItem w:displayText="Block 2" w:value="Block 2"/>
            <w:listItem w:displayText="Block 3" w:value="Block 3"/>
            <w:listItem w:displayText="Block 4" w:value="Block 4"/>
            <w:listItem w:displayText="Block 5" w:value="Block 5"/>
            <w:listItem w:displayText="Block 6" w:value="Block 6"/>
            <w:listItem w:displayText="Block 7" w:value="Block 7"/>
            <w:listItem w:displayText="Block 8" w:value="Block 8"/>
          </w:dropDownList>
        </w:sdtPr>
        <w:sdtContent>
          <w:r w:rsidR="0088550E">
            <w:rPr>
              <w:rFonts w:ascii="Adobe Caslon Pro" w:hAnsi="Adobe Caslon Pro"/>
            </w:rPr>
            <w:t>Block 1</w:t>
          </w:r>
        </w:sdtContent>
      </w:sdt>
    </w:p>
    <w:p w14:paraId="0ED2437E" w14:textId="77777777" w:rsidR="0040459D" w:rsidRPr="004B2A70" w:rsidRDefault="0040459D">
      <w:pPr>
        <w:rPr>
          <w:rFonts w:ascii="Adobe Caslon Pro" w:hAnsi="Adobe Caslon Pro"/>
        </w:rPr>
      </w:pPr>
    </w:p>
    <w:tbl>
      <w:tblPr>
        <w:tblStyle w:val="TableGrid"/>
        <w:tblW w:w="10417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417"/>
      </w:tblGrid>
      <w:tr w:rsidR="00405BC9" w:rsidRPr="004B2A70" w14:paraId="76141ED9" w14:textId="77777777" w:rsidTr="005B1A9B">
        <w:trPr>
          <w:trHeight w:val="670"/>
        </w:trPr>
        <w:tc>
          <w:tcPr>
            <w:tcW w:w="10417" w:type="dxa"/>
            <w:shd w:val="clear" w:color="auto" w:fill="4F81BD" w:themeFill="accent1"/>
            <w:vAlign w:val="center"/>
          </w:tcPr>
          <w:p w14:paraId="3373FCE2" w14:textId="77777777" w:rsidR="00405BC9" w:rsidRPr="004B2A70" w:rsidRDefault="006F56D4" w:rsidP="006F56D4">
            <w:pPr>
              <w:rPr>
                <w:rFonts w:ascii="Adobe Caslon Pro" w:hAnsi="Adobe Caslon Pro"/>
                <w:color w:val="FFFFFF" w:themeColor="background1"/>
              </w:rPr>
            </w:pPr>
            <w:r w:rsidRPr="004B2A70"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  <w:t>REINFORCEMENT OF PROFESSIONAL LEARNING AND PRACTICE</w:t>
            </w:r>
            <w:r w:rsidR="00405BC9" w:rsidRPr="004B2A70">
              <w:rPr>
                <w:rFonts w:ascii="Adobe Caslon Pro" w:hAnsi="Adobe Caslon Pro"/>
                <w:color w:val="FFFFFF" w:themeColor="background1"/>
                <w:sz w:val="28"/>
                <w:szCs w:val="28"/>
              </w:rPr>
              <w:t>:</w:t>
            </w:r>
            <w:r w:rsidR="00614D5C" w:rsidRPr="004B2A70">
              <w:rPr>
                <w:rFonts w:ascii="Adobe Caslon Pro" w:hAnsi="Adobe Caslon Pro"/>
                <w:color w:val="FFFFFF" w:themeColor="background1"/>
              </w:rPr>
              <w:t xml:space="preserve"> </w:t>
            </w:r>
          </w:p>
          <w:p w14:paraId="03B94837" w14:textId="77777777" w:rsidR="006F56D4" w:rsidRPr="004B2A70" w:rsidRDefault="006F56D4" w:rsidP="006F56D4">
            <w:pPr>
              <w:rPr>
                <w:rFonts w:ascii="Adobe Caslon Pro" w:hAnsi="Adobe Caslon Pro"/>
                <w:i/>
                <w:color w:val="FFFFFF" w:themeColor="background1"/>
              </w:rPr>
            </w:pPr>
            <w:r w:rsidRPr="004B2A70">
              <w:rPr>
                <w:rFonts w:ascii="Adobe Caslon Pro" w:hAnsi="Adobe Caslon Pro"/>
                <w:i/>
                <w:color w:val="FFFFFF" w:themeColor="background1"/>
              </w:rPr>
              <w:t>Performance element(s) of relative strength</w:t>
            </w:r>
          </w:p>
        </w:tc>
      </w:tr>
      <w:tr w:rsidR="00552B7E" w:rsidRPr="004B2A70" w14:paraId="6A4BA358" w14:textId="77777777" w:rsidTr="006F56D4">
        <w:trPr>
          <w:trHeight w:val="216"/>
        </w:trPr>
        <w:tc>
          <w:tcPr>
            <w:tcW w:w="10417" w:type="dxa"/>
            <w:vAlign w:val="center"/>
          </w:tcPr>
          <w:p w14:paraId="7CF065DC" w14:textId="77777777" w:rsidR="006F56D4" w:rsidRPr="003C2397" w:rsidRDefault="006F56D4" w:rsidP="006F56D4">
            <w:pPr>
              <w:rPr>
                <w:rFonts w:ascii="Adobe Caslon Pro" w:hAnsi="Adobe Caslon Pro"/>
              </w:rPr>
            </w:pPr>
          </w:p>
          <w:sdt>
            <w:sdtPr>
              <w:rPr>
                <w:rFonts w:ascii="Adobe Caslon Pro" w:hAnsi="Adobe Caslon Pro"/>
              </w:rPr>
              <w:id w:val="-95253761"/>
              <w:placeholder>
                <w:docPart w:val="E92190ABE01F46C48C310FF81E0194DF"/>
              </w:placeholder>
            </w:sdtPr>
            <w:sdtContent>
              <w:p w14:paraId="2D80B304" w14:textId="77777777" w:rsidR="00D04E9D" w:rsidRPr="003C2397" w:rsidRDefault="00D04E9D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Witnessing the integration of faith, learning, and life</w:t>
                </w:r>
              </w:p>
              <w:p w14:paraId="3D60714D" w14:textId="77777777" w:rsidR="00D04E9D" w:rsidRPr="00FB6EDA" w:rsidRDefault="00D04E9D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Fostering a faith-filled, prayerful community</w:t>
                </w:r>
              </w:p>
              <w:p w14:paraId="37E77070" w14:textId="77777777" w:rsidR="00D04E9D" w:rsidRPr="00E956C5" w:rsidRDefault="00D04E9D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Advocating for justice and promoting service</w:t>
                </w:r>
              </w:p>
              <w:p w14:paraId="44D14DE2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Demonstrating knowledge of content and pedagogy</w:t>
                </w:r>
              </w:p>
              <w:p w14:paraId="2CA59EBC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Demonstrating knowledge of students</w:t>
                </w:r>
              </w:p>
              <w:p w14:paraId="68C75EA6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Setting instructional outcomes</w:t>
                </w:r>
              </w:p>
              <w:p w14:paraId="4386E3AA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Demonstrating knowledge of resources</w:t>
                </w:r>
              </w:p>
              <w:p w14:paraId="28D8D709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Designing coherent instruction</w:t>
                </w:r>
              </w:p>
              <w:p w14:paraId="21BE4BCA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Designing student assessments</w:t>
                </w:r>
              </w:p>
              <w:p w14:paraId="1C6E3DDB" w14:textId="77777777" w:rsidR="00C376E0" w:rsidRPr="00E956C5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E956C5">
                  <w:rPr>
                    <w:rFonts w:ascii="Adobe Caslon Pro" w:hAnsi="Adobe Caslon Pro"/>
                  </w:rPr>
                  <w:t>Respect and rapport</w:t>
                </w:r>
              </w:p>
              <w:p w14:paraId="4C47BA3F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Establishing a culture for learning</w:t>
                </w:r>
              </w:p>
              <w:p w14:paraId="76C0EBDC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Managing classroom procedures</w:t>
                </w:r>
              </w:p>
              <w:p w14:paraId="6225431E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Managing student behavior</w:t>
                </w:r>
              </w:p>
              <w:p w14:paraId="4A8CBAD4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Organizing physical space</w:t>
                </w:r>
              </w:p>
              <w:p w14:paraId="13E82432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Communicating with students</w:t>
                </w:r>
              </w:p>
              <w:p w14:paraId="4BC14916" w14:textId="77777777" w:rsidR="00C376E0" w:rsidRPr="00FB6EDA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Using questioning and discussion techniques</w:t>
                </w:r>
              </w:p>
              <w:p w14:paraId="511DB04D" w14:textId="77777777" w:rsidR="00C376E0" w:rsidRPr="00FB6EDA" w:rsidRDefault="00C376E0" w:rsidP="00AA378D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Engaging students in learning</w:t>
                </w:r>
              </w:p>
              <w:p w14:paraId="7B01559B" w14:textId="77777777" w:rsidR="00C376E0" w:rsidRPr="00FB6EDA" w:rsidRDefault="00C376E0" w:rsidP="00AA378D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contextualSpacing w:val="0"/>
                  <w:rPr>
                    <w:rFonts w:ascii="Adobe Caslon Pro" w:hAnsi="Adobe Caslon Pro"/>
                  </w:rPr>
                </w:pPr>
                <w:r w:rsidRPr="00FB6EDA">
                  <w:rPr>
                    <w:rFonts w:ascii="Adobe Caslon Pro" w:hAnsi="Adobe Caslon Pro"/>
                  </w:rPr>
                  <w:t>Using assessment in instruction</w:t>
                </w:r>
              </w:p>
              <w:p w14:paraId="7D3E2121" w14:textId="77777777" w:rsidR="00C376E0" w:rsidRPr="003C2397" w:rsidRDefault="00C376E0" w:rsidP="00AA378D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Demonstrating flexibility and responsiveness</w:t>
                </w:r>
              </w:p>
              <w:p w14:paraId="5389D8B6" w14:textId="77777777" w:rsidR="00552B7E" w:rsidRPr="003C2397" w:rsidRDefault="00000000" w:rsidP="00C376E0">
                <w:pPr>
                  <w:pStyle w:val="ListParagraph"/>
                  <w:rPr>
                    <w:rFonts w:ascii="Adobe Caslon Pro" w:hAnsi="Adobe Caslon Pro"/>
                  </w:rPr>
                </w:pPr>
              </w:p>
            </w:sdtContent>
          </w:sdt>
        </w:tc>
      </w:tr>
      <w:tr w:rsidR="006F56D4" w:rsidRPr="004B2A70" w14:paraId="3CF89C9E" w14:textId="77777777" w:rsidTr="007449A1">
        <w:trPr>
          <w:trHeight w:val="355"/>
        </w:trPr>
        <w:tc>
          <w:tcPr>
            <w:tcW w:w="10417" w:type="dxa"/>
            <w:shd w:val="clear" w:color="auto" w:fill="DBE5F1" w:themeFill="accent1" w:themeFillTint="33"/>
            <w:vAlign w:val="center"/>
          </w:tcPr>
          <w:p w14:paraId="72C65004" w14:textId="77777777" w:rsidR="006F56D4" w:rsidRPr="003C2397" w:rsidRDefault="006F56D4" w:rsidP="006F56D4">
            <w:pPr>
              <w:ind w:left="360" w:hanging="360"/>
              <w:rPr>
                <w:rFonts w:ascii="Adobe Caslon Pro" w:hAnsi="Adobe Caslon Pro"/>
                <w:b/>
              </w:rPr>
            </w:pPr>
            <w:r w:rsidRPr="003C2397">
              <w:rPr>
                <w:rFonts w:ascii="Adobe Caslon Pro" w:hAnsi="Adobe Caslon Pro"/>
                <w:b/>
              </w:rPr>
              <w:t>EVIDENCE:</w:t>
            </w:r>
          </w:p>
        </w:tc>
      </w:tr>
      <w:tr w:rsidR="006F56D4" w:rsidRPr="004B2A70" w14:paraId="3D924DFE" w14:textId="77777777" w:rsidTr="006A5819">
        <w:trPr>
          <w:trHeight w:val="616"/>
        </w:trPr>
        <w:tc>
          <w:tcPr>
            <w:tcW w:w="10417" w:type="dxa"/>
            <w:vAlign w:val="center"/>
          </w:tcPr>
          <w:p w14:paraId="28D2E46F" w14:textId="4781A0FA" w:rsidR="00EA4902" w:rsidRPr="00E4771F" w:rsidRDefault="00EA4902" w:rsidP="003C2397">
            <w:pPr>
              <w:pStyle w:val="ListParagraph"/>
              <w:numPr>
                <w:ilvl w:val="0"/>
                <w:numId w:val="3"/>
              </w:numPr>
              <w:spacing w:line="340" w:lineRule="exac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br/>
            </w:r>
          </w:p>
        </w:tc>
      </w:tr>
      <w:tr w:rsidR="00F53F92" w:rsidRPr="004B2A70" w14:paraId="03A2868B" w14:textId="77777777" w:rsidTr="005B1A9B">
        <w:trPr>
          <w:trHeight w:val="576"/>
        </w:trPr>
        <w:tc>
          <w:tcPr>
            <w:tcW w:w="10417" w:type="dxa"/>
            <w:shd w:val="clear" w:color="auto" w:fill="4F81BD" w:themeFill="accent1"/>
            <w:vAlign w:val="center"/>
          </w:tcPr>
          <w:p w14:paraId="30C6D0AE" w14:textId="77777777" w:rsidR="006F56D4" w:rsidRPr="004B2A70" w:rsidRDefault="006F56D4" w:rsidP="00977E3D">
            <w:pPr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</w:pPr>
            <w:r w:rsidRPr="004B2A70"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  <w:t>REFINEMENT OF PROFESSIONAL LEARNING AND PRACTICE:</w:t>
            </w:r>
          </w:p>
          <w:p w14:paraId="56408105" w14:textId="77777777" w:rsidR="00F53F92" w:rsidRPr="004B2A70" w:rsidRDefault="006F56D4" w:rsidP="006F56D4">
            <w:pPr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</w:pPr>
            <w:r w:rsidRPr="004B2A70">
              <w:rPr>
                <w:rFonts w:ascii="Adobe Caslon Pro" w:hAnsi="Adobe Caslon Pro"/>
                <w:i/>
                <w:color w:val="FFFFFF" w:themeColor="background1"/>
              </w:rPr>
              <w:t>A specific performance element for improvement</w:t>
            </w:r>
          </w:p>
        </w:tc>
      </w:tr>
      <w:tr w:rsidR="00614D5C" w:rsidRPr="004B2A70" w14:paraId="1CED52A7" w14:textId="77777777" w:rsidTr="006F56D4">
        <w:trPr>
          <w:trHeight w:val="633"/>
        </w:trPr>
        <w:tc>
          <w:tcPr>
            <w:tcW w:w="10417" w:type="dxa"/>
            <w:shd w:val="clear" w:color="auto" w:fill="FFFFFF" w:themeFill="background1"/>
            <w:vAlign w:val="center"/>
          </w:tcPr>
          <w:p w14:paraId="0D10414A" w14:textId="77777777" w:rsidR="006F56D4" w:rsidRPr="004B2A70" w:rsidRDefault="006F56D4" w:rsidP="00CE3267">
            <w:pPr>
              <w:spacing w:line="340" w:lineRule="exact"/>
              <w:rPr>
                <w:rFonts w:ascii="Adobe Caslon Pro" w:hAnsi="Adobe Caslon Pro"/>
              </w:rPr>
            </w:pPr>
          </w:p>
          <w:sdt>
            <w:sdtPr>
              <w:rPr>
                <w:rFonts w:ascii="Adobe Caslon Pro" w:hAnsi="Adobe Caslon Pro"/>
              </w:rPr>
              <w:id w:val="579344766"/>
              <w:placeholder>
                <w:docPart w:val="FEDF95479AD84A9A855C3B6FE8B00FEE"/>
              </w:placeholder>
            </w:sdtPr>
            <w:sdtContent>
              <w:p w14:paraId="43A56F9A" w14:textId="77777777" w:rsidR="00E4771F" w:rsidRPr="003C2397" w:rsidRDefault="00E4771F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Witnessing the integration of faith, learning, and life</w:t>
                </w:r>
              </w:p>
              <w:p w14:paraId="3CB737DE" w14:textId="77777777" w:rsidR="00E4771F" w:rsidRPr="00006112" w:rsidRDefault="00E4771F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Fostering a faith-filled, prayerful community</w:t>
                </w:r>
              </w:p>
              <w:p w14:paraId="5BE72014" w14:textId="77777777" w:rsidR="00E4771F" w:rsidRPr="00006112" w:rsidRDefault="00E4771F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Advocating for justice and promoting service</w:t>
                </w:r>
              </w:p>
              <w:p w14:paraId="4CC696B3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Demonstrating knowledge of content and pedagogy</w:t>
                </w:r>
              </w:p>
              <w:p w14:paraId="79903F65" w14:textId="77777777" w:rsidR="003C2397" w:rsidRPr="00006112" w:rsidRDefault="00C376E0" w:rsidP="003C239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Demonstrating knowledge of students</w:t>
                </w:r>
              </w:p>
              <w:p w14:paraId="2DDCF4E3" w14:textId="77777777" w:rsidR="00C376E0" w:rsidRPr="00006112" w:rsidRDefault="00C376E0" w:rsidP="003C239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lastRenderedPageBreak/>
                  <w:t>Setting instructional outcomes</w:t>
                </w:r>
              </w:p>
              <w:p w14:paraId="10AB7139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Demonstrating knowledge of resources</w:t>
                </w:r>
              </w:p>
              <w:p w14:paraId="1C23597F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Designing coherent instruction</w:t>
                </w:r>
              </w:p>
              <w:p w14:paraId="132D230C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Designing student assessments</w:t>
                </w:r>
              </w:p>
              <w:p w14:paraId="45A648E5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Respect and rapport</w:t>
                </w:r>
              </w:p>
              <w:p w14:paraId="17474240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Establishing a culture for learning</w:t>
                </w:r>
              </w:p>
              <w:p w14:paraId="23C5488D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Managing classroom procedures</w:t>
                </w:r>
              </w:p>
              <w:p w14:paraId="627CFEA5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Managing student behavior</w:t>
                </w:r>
              </w:p>
              <w:p w14:paraId="7041ED56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Organizing physical space</w:t>
                </w:r>
              </w:p>
              <w:p w14:paraId="2C3ADD93" w14:textId="77777777" w:rsidR="00C376E0" w:rsidRPr="00006112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006112">
                  <w:rPr>
                    <w:rFonts w:ascii="Adobe Caslon Pro" w:hAnsi="Adobe Caslon Pro"/>
                  </w:rPr>
                  <w:t>Communicating with students</w:t>
                </w:r>
              </w:p>
              <w:p w14:paraId="69532871" w14:textId="77777777" w:rsidR="00C376E0" w:rsidRPr="003C2397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Using questioning and discussion techniques</w:t>
                </w:r>
              </w:p>
              <w:p w14:paraId="3643614D" w14:textId="77777777" w:rsidR="00C376E0" w:rsidRPr="003C2397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Engaging students in learning</w:t>
                </w:r>
              </w:p>
              <w:p w14:paraId="51F8902D" w14:textId="77777777" w:rsidR="00C376E0" w:rsidRPr="003C2397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Using assessment in instruction</w:t>
                </w:r>
              </w:p>
              <w:p w14:paraId="47BFF9F2" w14:textId="77777777" w:rsidR="00C376E0" w:rsidRPr="003C2397" w:rsidRDefault="00C376E0" w:rsidP="00CE3267">
                <w:pPr>
                  <w:pStyle w:val="ListParagraph"/>
                  <w:numPr>
                    <w:ilvl w:val="0"/>
                    <w:numId w:val="2"/>
                  </w:numPr>
                  <w:spacing w:line="340" w:lineRule="exact"/>
                  <w:rPr>
                    <w:rFonts w:ascii="Adobe Caslon Pro" w:hAnsi="Adobe Caslon Pro"/>
                  </w:rPr>
                </w:pPr>
                <w:r w:rsidRPr="003C2397">
                  <w:rPr>
                    <w:rFonts w:ascii="Adobe Caslon Pro" w:hAnsi="Adobe Caslon Pro"/>
                  </w:rPr>
                  <w:t>Demonstrating flexibility and responsiveness</w:t>
                </w:r>
              </w:p>
              <w:p w14:paraId="2AE48C76" w14:textId="77777777" w:rsidR="00614D5C" w:rsidRPr="00E60470" w:rsidRDefault="00E60470" w:rsidP="00E60470">
                <w:pPr>
                  <w:pStyle w:val="ListParagraph"/>
                  <w:spacing w:line="340" w:lineRule="exact"/>
                  <w:rPr>
                    <w:rFonts w:ascii="Adobe Caslon Pro" w:hAnsi="Adobe Caslon Pro"/>
                  </w:rPr>
                </w:pPr>
                <w:r>
                  <w:rPr>
                    <w:rFonts w:ascii="Adobe Caslon Pro" w:hAnsi="Adobe Caslon Pro"/>
                  </w:rPr>
                  <w:br/>
                </w:r>
                <w:r>
                  <w:rPr>
                    <w:rFonts w:ascii="Adobe Caslon Pro" w:hAnsi="Adobe Caslon Pro"/>
                  </w:rPr>
                  <w:br/>
                </w:r>
                <w:r>
                  <w:rPr>
                    <w:rFonts w:ascii="Adobe Caslon Pro" w:hAnsi="Adobe Caslon Pro"/>
                  </w:rPr>
                  <w:br/>
                </w:r>
              </w:p>
            </w:sdtContent>
          </w:sdt>
        </w:tc>
      </w:tr>
      <w:tr w:rsidR="006F56D4" w:rsidRPr="004B2A70" w14:paraId="2B539057" w14:textId="77777777" w:rsidTr="005B1A9B">
        <w:trPr>
          <w:trHeight w:val="310"/>
        </w:trPr>
        <w:tc>
          <w:tcPr>
            <w:tcW w:w="10417" w:type="dxa"/>
            <w:shd w:val="clear" w:color="auto" w:fill="DBE5F1" w:themeFill="accent1" w:themeFillTint="33"/>
            <w:vAlign w:val="center"/>
          </w:tcPr>
          <w:p w14:paraId="57888498" w14:textId="77777777" w:rsidR="006F56D4" w:rsidRPr="004B2A70" w:rsidRDefault="006F56D4" w:rsidP="00C3004D">
            <w:pPr>
              <w:rPr>
                <w:rFonts w:ascii="Adobe Caslon Pro" w:hAnsi="Adobe Caslon Pro"/>
                <w:b/>
              </w:rPr>
            </w:pPr>
            <w:r w:rsidRPr="004B2A70">
              <w:rPr>
                <w:rFonts w:ascii="Adobe Caslon Pro" w:hAnsi="Adobe Caslon Pro"/>
                <w:b/>
              </w:rPr>
              <w:lastRenderedPageBreak/>
              <w:t>EVIDENCE:</w:t>
            </w:r>
          </w:p>
        </w:tc>
      </w:tr>
      <w:tr w:rsidR="006F56D4" w:rsidRPr="004B2A70" w14:paraId="590EE6DE" w14:textId="77777777" w:rsidTr="005B1A9B">
        <w:trPr>
          <w:trHeight w:val="1165"/>
        </w:trPr>
        <w:tc>
          <w:tcPr>
            <w:tcW w:w="10417" w:type="dxa"/>
            <w:shd w:val="clear" w:color="auto" w:fill="FFFFFF" w:themeFill="background1"/>
            <w:vAlign w:val="center"/>
          </w:tcPr>
          <w:sdt>
            <w:sdtPr>
              <w:id w:val="749460936"/>
              <w:placeholder>
                <w:docPart w:val="D47EAC55F08E49A0B735E627995DAB4D"/>
              </w:placeholder>
              <w:showingPlcHdr/>
            </w:sdtPr>
            <w:sdtContent>
              <w:p w14:paraId="105508C6" w14:textId="6A1370FA" w:rsidR="00830F62" w:rsidRPr="00274803" w:rsidRDefault="0088550E" w:rsidP="0088550E">
                <w:pPr>
                  <w:pStyle w:val="ListParagraph"/>
                  <w:numPr>
                    <w:ilvl w:val="0"/>
                    <w:numId w:val="5"/>
                  </w:numPr>
                  <w:spacing w:line="340" w:lineRule="exact"/>
                </w:pPr>
                <w:r w:rsidRPr="00913CF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3E60A8" w14:textId="77777777" w:rsidR="00830F62" w:rsidRPr="00830F62" w:rsidRDefault="00830F62" w:rsidP="00830F62">
            <w:pPr>
              <w:rPr>
                <w:rFonts w:ascii="Adobe Caslon Pro" w:hAnsi="Adobe Caslon Pro"/>
              </w:rPr>
            </w:pPr>
          </w:p>
        </w:tc>
      </w:tr>
      <w:tr w:rsidR="00F53F92" w:rsidRPr="004B2A70" w14:paraId="5E5B74F6" w14:textId="77777777" w:rsidTr="005B1A9B">
        <w:trPr>
          <w:trHeight w:val="382"/>
        </w:trPr>
        <w:tc>
          <w:tcPr>
            <w:tcW w:w="10417" w:type="dxa"/>
            <w:shd w:val="clear" w:color="auto" w:fill="4F81BD" w:themeFill="accent1"/>
            <w:vAlign w:val="center"/>
          </w:tcPr>
          <w:p w14:paraId="2BBBCAAF" w14:textId="77777777" w:rsidR="00F53F92" w:rsidRPr="004B2A70" w:rsidRDefault="006F56D4" w:rsidP="006F56D4">
            <w:pPr>
              <w:rPr>
                <w:rFonts w:ascii="Adobe Caslon Pro" w:hAnsi="Adobe Caslon Pro"/>
                <w:b/>
                <w:color w:val="4F81BD" w:themeColor="accent1"/>
                <w:sz w:val="28"/>
                <w:szCs w:val="28"/>
              </w:rPr>
            </w:pPr>
            <w:r w:rsidRPr="004B2A70"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  <w:t>RECOMMENDATION(S)</w:t>
            </w:r>
            <w:r w:rsidR="00F53F92" w:rsidRPr="004B2A70"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  <w:t>:</w:t>
            </w:r>
            <w:r w:rsidR="00614D5C" w:rsidRPr="004B2A70">
              <w:rPr>
                <w:rFonts w:ascii="Adobe Caslon Pro" w:hAnsi="Adobe Caslon Pro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F56D4" w:rsidRPr="004B2A70" w14:paraId="07C283C3" w14:textId="77777777" w:rsidTr="002C6135">
        <w:trPr>
          <w:trHeight w:val="847"/>
        </w:trPr>
        <w:tc>
          <w:tcPr>
            <w:tcW w:w="10417" w:type="dxa"/>
            <w:shd w:val="clear" w:color="auto" w:fill="FFFFFF" w:themeFill="background1"/>
            <w:vAlign w:val="center"/>
          </w:tcPr>
          <w:sdt>
            <w:sdtPr>
              <w:id w:val="616571439"/>
              <w:placeholder>
                <w:docPart w:val="D4818AB8A4A64EFAA03C899DA2E74B45"/>
              </w:placeholder>
            </w:sdtPr>
            <w:sdtEndPr>
              <w:rPr>
                <w:rFonts w:ascii="Adobe Caslon Pro" w:hAnsi="Adobe Caslon Pro"/>
              </w:rPr>
            </w:sdtEndPr>
            <w:sdtContent>
              <w:p w14:paraId="75A2F5F4" w14:textId="06E2277A" w:rsidR="006F56D4" w:rsidRPr="004B2A70" w:rsidRDefault="00000000" w:rsidP="00E956C5">
                <w:pPr>
                  <w:pStyle w:val="ListParagraph"/>
                  <w:numPr>
                    <w:ilvl w:val="0"/>
                    <w:numId w:val="2"/>
                  </w:numPr>
                  <w:spacing w:after="120" w:line="340" w:lineRule="exact"/>
                  <w:contextualSpacing w:val="0"/>
                  <w:rPr>
                    <w:rFonts w:ascii="Adobe Caslon Pro" w:hAnsi="Adobe Caslon Pro"/>
                    <w:color w:val="4F81BD" w:themeColor="accent1"/>
                  </w:rPr>
                </w:pPr>
              </w:p>
            </w:sdtContent>
          </w:sdt>
        </w:tc>
      </w:tr>
    </w:tbl>
    <w:p w14:paraId="4C457587" w14:textId="77777777" w:rsidR="0040459D" w:rsidRPr="004B2A70" w:rsidRDefault="0040459D">
      <w:pPr>
        <w:rPr>
          <w:rFonts w:ascii="Adobe Caslon Pro" w:hAnsi="Adobe Caslon Pro"/>
        </w:rPr>
      </w:pPr>
    </w:p>
    <w:p w14:paraId="1FBAA3E5" w14:textId="77777777" w:rsidR="006F56D4" w:rsidRPr="004B2A70" w:rsidRDefault="006F56D4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</w:p>
    <w:p w14:paraId="562E5897" w14:textId="77777777" w:rsidR="00433C90" w:rsidRDefault="006F56D4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  <w:r w:rsidRPr="004B2A70">
        <w:rPr>
          <w:rFonts w:ascii="Adobe Caslon Pro" w:hAnsi="Adobe Caslon Pro"/>
        </w:rPr>
        <w:t xml:space="preserve">Administrator’s </w:t>
      </w:r>
      <w:r w:rsidR="00933BB0">
        <w:rPr>
          <w:rFonts w:ascii="Adobe Caslon Pro" w:hAnsi="Adobe Caslon Pro"/>
        </w:rPr>
        <w:t>signature:</w:t>
      </w:r>
      <w:r w:rsidR="00933BB0">
        <w:rPr>
          <w:rFonts w:ascii="Adobe Caslon Pro" w:hAnsi="Adobe Caslon Pro"/>
        </w:rPr>
        <w:tab/>
      </w:r>
      <w:r w:rsidR="00933BB0">
        <w:rPr>
          <w:rFonts w:ascii="Adobe Caslon Pro" w:hAnsi="Adobe Caslon Pro"/>
        </w:rPr>
        <w:br/>
      </w:r>
    </w:p>
    <w:p w14:paraId="4B096EDF" w14:textId="77777777" w:rsidR="0040459D" w:rsidRDefault="00933BB0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  <w:r>
        <w:rPr>
          <w:rFonts w:ascii="Adobe Caslon Pro" w:hAnsi="Adobe Caslon Pro"/>
        </w:rPr>
        <w:t>Date:________________</w:t>
      </w:r>
    </w:p>
    <w:p w14:paraId="43EF4EEE" w14:textId="77777777" w:rsidR="00E60470" w:rsidRPr="004B2A70" w:rsidRDefault="00E60470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</w:p>
    <w:p w14:paraId="4EB3EC35" w14:textId="77777777" w:rsidR="006F56D4" w:rsidRPr="004B2A70" w:rsidRDefault="006F56D4" w:rsidP="006F56D4">
      <w:pPr>
        <w:tabs>
          <w:tab w:val="left" w:leader="underscore" w:pos="10260"/>
        </w:tabs>
        <w:rPr>
          <w:rFonts w:ascii="Adobe Caslon Pro" w:hAnsi="Adobe Caslon Pro"/>
        </w:rPr>
      </w:pPr>
    </w:p>
    <w:p w14:paraId="67798EBC" w14:textId="77777777" w:rsidR="006F56D4" w:rsidRPr="004B2A70" w:rsidRDefault="006F56D4" w:rsidP="006F56D4">
      <w:pPr>
        <w:tabs>
          <w:tab w:val="left" w:leader="underscore" w:pos="10260"/>
        </w:tabs>
        <w:rPr>
          <w:rFonts w:ascii="Adobe Caslon Pro" w:hAnsi="Adobe Caslon Pro"/>
          <w:i/>
        </w:rPr>
      </w:pPr>
      <w:r w:rsidRPr="004B2A70">
        <w:rPr>
          <w:rFonts w:ascii="Adobe Caslon Pro" w:hAnsi="Adobe Caslon Pro"/>
          <w:i/>
        </w:rPr>
        <w:t>By signing this form, the teacher acknowledges receipt of this document.</w:t>
      </w:r>
    </w:p>
    <w:p w14:paraId="3D65A833" w14:textId="77777777" w:rsidR="006F56D4" w:rsidRPr="004B2A70" w:rsidRDefault="006F56D4" w:rsidP="006F56D4">
      <w:pPr>
        <w:tabs>
          <w:tab w:val="left" w:leader="underscore" w:pos="10260"/>
        </w:tabs>
        <w:rPr>
          <w:rFonts w:ascii="Adobe Caslon Pro" w:hAnsi="Adobe Caslon Pro"/>
          <w:i/>
        </w:rPr>
      </w:pPr>
    </w:p>
    <w:p w14:paraId="7FF28790" w14:textId="77777777" w:rsidR="00433C90" w:rsidRDefault="00933BB0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  <w:r>
        <w:rPr>
          <w:rFonts w:ascii="Adobe Caslon Pro" w:hAnsi="Adobe Caslon Pro"/>
        </w:rPr>
        <w:t>Teacher’s signature:</w:t>
      </w:r>
      <w:r>
        <w:rPr>
          <w:rFonts w:ascii="Adobe Caslon Pro" w:hAnsi="Adobe Caslon Pro"/>
        </w:rPr>
        <w:tab/>
        <w:t xml:space="preserve"> </w:t>
      </w:r>
      <w:r>
        <w:rPr>
          <w:rFonts w:ascii="Adobe Caslon Pro" w:hAnsi="Adobe Caslon Pro"/>
        </w:rPr>
        <w:br/>
      </w:r>
    </w:p>
    <w:p w14:paraId="164793C1" w14:textId="77777777" w:rsidR="006F56D4" w:rsidRPr="004B2A70" w:rsidRDefault="00933BB0" w:rsidP="006F56D4">
      <w:pPr>
        <w:tabs>
          <w:tab w:val="left" w:leader="underscore" w:pos="7200"/>
          <w:tab w:val="left" w:leader="underscore" w:pos="10260"/>
        </w:tabs>
        <w:rPr>
          <w:rFonts w:ascii="Adobe Caslon Pro" w:hAnsi="Adobe Caslon Pro"/>
        </w:rPr>
      </w:pPr>
      <w:r>
        <w:rPr>
          <w:rFonts w:ascii="Adobe Caslon Pro" w:hAnsi="Adobe Caslon Pro"/>
        </w:rPr>
        <w:t>Date:_________________</w:t>
      </w:r>
    </w:p>
    <w:p w14:paraId="52FC1114" w14:textId="77777777" w:rsidR="0040459D" w:rsidRPr="004B2A70" w:rsidRDefault="0040459D">
      <w:pPr>
        <w:rPr>
          <w:rFonts w:ascii="Adobe Caslon Pro" w:hAnsi="Adobe Caslon Pro"/>
        </w:rPr>
      </w:pPr>
    </w:p>
    <w:sectPr w:rsidR="0040459D" w:rsidRPr="004B2A70" w:rsidSect="00552B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D6B"/>
    <w:multiLevelType w:val="hybridMultilevel"/>
    <w:tmpl w:val="D17AE804"/>
    <w:lvl w:ilvl="0" w:tplc="C710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25AA"/>
    <w:multiLevelType w:val="hybridMultilevel"/>
    <w:tmpl w:val="55F40278"/>
    <w:lvl w:ilvl="0" w:tplc="C710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C6A"/>
    <w:multiLevelType w:val="hybridMultilevel"/>
    <w:tmpl w:val="EC9CE21E"/>
    <w:lvl w:ilvl="0" w:tplc="C7106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73994"/>
    <w:multiLevelType w:val="hybridMultilevel"/>
    <w:tmpl w:val="2F0C5CBA"/>
    <w:lvl w:ilvl="0" w:tplc="C710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2A4F"/>
    <w:multiLevelType w:val="hybridMultilevel"/>
    <w:tmpl w:val="BBB6E01C"/>
    <w:lvl w:ilvl="0" w:tplc="C710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5882">
    <w:abstractNumId w:val="3"/>
  </w:num>
  <w:num w:numId="2" w16cid:durableId="1921476634">
    <w:abstractNumId w:val="0"/>
  </w:num>
  <w:num w:numId="3" w16cid:durableId="695547973">
    <w:abstractNumId w:val="4"/>
  </w:num>
  <w:num w:numId="4" w16cid:durableId="2043437016">
    <w:abstractNumId w:val="2"/>
  </w:num>
  <w:num w:numId="5" w16cid:durableId="187507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9D"/>
    <w:rsid w:val="00000BA8"/>
    <w:rsid w:val="00006112"/>
    <w:rsid w:val="00024DA4"/>
    <w:rsid w:val="00054037"/>
    <w:rsid w:val="000608C7"/>
    <w:rsid w:val="00064531"/>
    <w:rsid w:val="0007395E"/>
    <w:rsid w:val="00093C9E"/>
    <w:rsid w:val="00097346"/>
    <w:rsid w:val="000C6AF1"/>
    <w:rsid w:val="000D4DE6"/>
    <w:rsid w:val="00110A2D"/>
    <w:rsid w:val="00140D42"/>
    <w:rsid w:val="0015745E"/>
    <w:rsid w:val="00164BF2"/>
    <w:rsid w:val="00171292"/>
    <w:rsid w:val="001965EC"/>
    <w:rsid w:val="00197E90"/>
    <w:rsid w:val="001E3EB1"/>
    <w:rsid w:val="00220A2D"/>
    <w:rsid w:val="00254B3B"/>
    <w:rsid w:val="00274803"/>
    <w:rsid w:val="002834AA"/>
    <w:rsid w:val="0028414E"/>
    <w:rsid w:val="002B168F"/>
    <w:rsid w:val="002E64D3"/>
    <w:rsid w:val="002F7A92"/>
    <w:rsid w:val="0036234D"/>
    <w:rsid w:val="00376EDF"/>
    <w:rsid w:val="003A5239"/>
    <w:rsid w:val="003C2397"/>
    <w:rsid w:val="0040459D"/>
    <w:rsid w:val="00405BC9"/>
    <w:rsid w:val="00433C90"/>
    <w:rsid w:val="00444EBF"/>
    <w:rsid w:val="00446C62"/>
    <w:rsid w:val="00463425"/>
    <w:rsid w:val="004649AA"/>
    <w:rsid w:val="00466C31"/>
    <w:rsid w:val="00472F72"/>
    <w:rsid w:val="00474F58"/>
    <w:rsid w:val="004770E3"/>
    <w:rsid w:val="004A7031"/>
    <w:rsid w:val="004B2A70"/>
    <w:rsid w:val="004D0092"/>
    <w:rsid w:val="004D6AD8"/>
    <w:rsid w:val="004F3515"/>
    <w:rsid w:val="004F4302"/>
    <w:rsid w:val="004F6BFF"/>
    <w:rsid w:val="00501496"/>
    <w:rsid w:val="00525A64"/>
    <w:rsid w:val="00552B7E"/>
    <w:rsid w:val="0055541D"/>
    <w:rsid w:val="00583635"/>
    <w:rsid w:val="00585C38"/>
    <w:rsid w:val="0059763A"/>
    <w:rsid w:val="005B1382"/>
    <w:rsid w:val="005B1A9B"/>
    <w:rsid w:val="005E089C"/>
    <w:rsid w:val="00614B7B"/>
    <w:rsid w:val="00614D5C"/>
    <w:rsid w:val="00632CA3"/>
    <w:rsid w:val="00636BC7"/>
    <w:rsid w:val="00657A20"/>
    <w:rsid w:val="00693F44"/>
    <w:rsid w:val="006A3162"/>
    <w:rsid w:val="006A5819"/>
    <w:rsid w:val="006C0AA2"/>
    <w:rsid w:val="006C11EB"/>
    <w:rsid w:val="006C1508"/>
    <w:rsid w:val="006E0723"/>
    <w:rsid w:val="006F445B"/>
    <w:rsid w:val="006F56D4"/>
    <w:rsid w:val="00712901"/>
    <w:rsid w:val="00722F7D"/>
    <w:rsid w:val="00724C3B"/>
    <w:rsid w:val="007449A1"/>
    <w:rsid w:val="00745241"/>
    <w:rsid w:val="00775615"/>
    <w:rsid w:val="007819B4"/>
    <w:rsid w:val="00792957"/>
    <w:rsid w:val="00795FAC"/>
    <w:rsid w:val="007A3CD0"/>
    <w:rsid w:val="007D0F8D"/>
    <w:rsid w:val="007E541D"/>
    <w:rsid w:val="00802EAE"/>
    <w:rsid w:val="00830F62"/>
    <w:rsid w:val="00852FAC"/>
    <w:rsid w:val="0088550E"/>
    <w:rsid w:val="008B1127"/>
    <w:rsid w:val="0092341C"/>
    <w:rsid w:val="00933BB0"/>
    <w:rsid w:val="00934EE9"/>
    <w:rsid w:val="00951F72"/>
    <w:rsid w:val="00967E2D"/>
    <w:rsid w:val="00977E3D"/>
    <w:rsid w:val="009B54F9"/>
    <w:rsid w:val="009F121A"/>
    <w:rsid w:val="009F5187"/>
    <w:rsid w:val="00A02347"/>
    <w:rsid w:val="00A0640C"/>
    <w:rsid w:val="00A115BB"/>
    <w:rsid w:val="00A369D2"/>
    <w:rsid w:val="00A36FEE"/>
    <w:rsid w:val="00A520F1"/>
    <w:rsid w:val="00A70FB5"/>
    <w:rsid w:val="00A72F13"/>
    <w:rsid w:val="00A9652F"/>
    <w:rsid w:val="00A96712"/>
    <w:rsid w:val="00AA378D"/>
    <w:rsid w:val="00AB407D"/>
    <w:rsid w:val="00AD6B45"/>
    <w:rsid w:val="00AF6FCF"/>
    <w:rsid w:val="00B01459"/>
    <w:rsid w:val="00B05096"/>
    <w:rsid w:val="00B06D40"/>
    <w:rsid w:val="00B243C3"/>
    <w:rsid w:val="00B24958"/>
    <w:rsid w:val="00B35189"/>
    <w:rsid w:val="00B35E1A"/>
    <w:rsid w:val="00B411DC"/>
    <w:rsid w:val="00B45D87"/>
    <w:rsid w:val="00B63E35"/>
    <w:rsid w:val="00B720F8"/>
    <w:rsid w:val="00B91AF8"/>
    <w:rsid w:val="00B931CD"/>
    <w:rsid w:val="00BC44E8"/>
    <w:rsid w:val="00BD209D"/>
    <w:rsid w:val="00BD71F3"/>
    <w:rsid w:val="00BE2FC0"/>
    <w:rsid w:val="00BE6882"/>
    <w:rsid w:val="00BF1E79"/>
    <w:rsid w:val="00C1142C"/>
    <w:rsid w:val="00C11F97"/>
    <w:rsid w:val="00C3004D"/>
    <w:rsid w:val="00C376E0"/>
    <w:rsid w:val="00C60CFC"/>
    <w:rsid w:val="00C81EA8"/>
    <w:rsid w:val="00CD2E15"/>
    <w:rsid w:val="00CE3267"/>
    <w:rsid w:val="00D01025"/>
    <w:rsid w:val="00D0265E"/>
    <w:rsid w:val="00D04E9D"/>
    <w:rsid w:val="00D06E23"/>
    <w:rsid w:val="00D10B0E"/>
    <w:rsid w:val="00D32EF9"/>
    <w:rsid w:val="00D406F8"/>
    <w:rsid w:val="00D5015A"/>
    <w:rsid w:val="00D57EAA"/>
    <w:rsid w:val="00D60AB2"/>
    <w:rsid w:val="00D71620"/>
    <w:rsid w:val="00DD2846"/>
    <w:rsid w:val="00DD5616"/>
    <w:rsid w:val="00DE6E6F"/>
    <w:rsid w:val="00DF0C16"/>
    <w:rsid w:val="00DF360B"/>
    <w:rsid w:val="00DF6659"/>
    <w:rsid w:val="00E03DDD"/>
    <w:rsid w:val="00E10573"/>
    <w:rsid w:val="00E2276D"/>
    <w:rsid w:val="00E457C2"/>
    <w:rsid w:val="00E4771F"/>
    <w:rsid w:val="00E52691"/>
    <w:rsid w:val="00E56F0E"/>
    <w:rsid w:val="00E60470"/>
    <w:rsid w:val="00E931EA"/>
    <w:rsid w:val="00E936FF"/>
    <w:rsid w:val="00E956C5"/>
    <w:rsid w:val="00EA4902"/>
    <w:rsid w:val="00EE7873"/>
    <w:rsid w:val="00F23705"/>
    <w:rsid w:val="00F53F92"/>
    <w:rsid w:val="00F66DF8"/>
    <w:rsid w:val="00F7022E"/>
    <w:rsid w:val="00F73F27"/>
    <w:rsid w:val="00F9012D"/>
    <w:rsid w:val="00F96BDD"/>
    <w:rsid w:val="00FA1D93"/>
    <w:rsid w:val="00FB6EDA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1D20"/>
  <w15:docId w15:val="{17C741B8-5A09-40C2-8801-ECCF250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8958BDC1C43319AAD835DC85D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6D3-9B44-4414-BC16-72B2B07FE8A0}"/>
      </w:docPartPr>
      <w:docPartBody>
        <w:p w:rsidR="00E13374" w:rsidRDefault="0034254F" w:rsidP="0034254F">
          <w:pPr>
            <w:pStyle w:val="1ED8958BDC1C43319AAD835DC85DBF05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71C9-3EB0-4D8B-89D0-3DE064F02804}"/>
      </w:docPartPr>
      <w:docPartBody>
        <w:p w:rsidR="00E13374" w:rsidRDefault="0034254F">
          <w:r w:rsidRPr="00EE15A7">
            <w:rPr>
              <w:rStyle w:val="PlaceholderText"/>
            </w:rPr>
            <w:t>Choose an item.</w:t>
          </w:r>
        </w:p>
      </w:docPartBody>
    </w:docPart>
    <w:docPart>
      <w:docPartPr>
        <w:name w:val="D4818AB8A4A64EFAA03C899DA2E7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E1A6-8B5D-4B50-A139-8DE35CEB744E}"/>
      </w:docPartPr>
      <w:docPartBody>
        <w:p w:rsidR="00582364" w:rsidRDefault="00D216CD" w:rsidP="00D216CD">
          <w:pPr>
            <w:pStyle w:val="D4818AB8A4A64EFAA03C899DA2E74B45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D47EAC55F08E49A0B735E627995D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8BC8-4A02-4F29-AD42-474B0D8C6BAF}"/>
      </w:docPartPr>
      <w:docPartBody>
        <w:p w:rsidR="00B37E59" w:rsidRDefault="00713B25" w:rsidP="00713B25">
          <w:pPr>
            <w:pStyle w:val="D47EAC55F08E49A0B735E627995DAB4D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E92190ABE01F46C48C310FF81E01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AB70-F524-4205-AF9E-76A146792CF4}"/>
      </w:docPartPr>
      <w:docPartBody>
        <w:p w:rsidR="005359F1" w:rsidRDefault="00AF5E6D" w:rsidP="00AF5E6D">
          <w:pPr>
            <w:pStyle w:val="E92190ABE01F46C48C310FF81E0194DF"/>
          </w:pPr>
          <w:r w:rsidRPr="00913CF4">
            <w:rPr>
              <w:rStyle w:val="PlaceholderText"/>
            </w:rPr>
            <w:t>Click here to enter text.</w:t>
          </w:r>
        </w:p>
      </w:docPartBody>
    </w:docPart>
    <w:docPart>
      <w:docPartPr>
        <w:name w:val="FEDF95479AD84A9A855C3B6FE8B0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88C-DD89-4178-B69B-BBCE1597A62A}"/>
      </w:docPartPr>
      <w:docPartBody>
        <w:p w:rsidR="005359F1" w:rsidRDefault="00AF5E6D" w:rsidP="00AF5E6D">
          <w:pPr>
            <w:pStyle w:val="FEDF95479AD84A9A855C3B6FE8B00FEE"/>
          </w:pPr>
          <w:r w:rsidRPr="00913C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A02"/>
    <w:rsid w:val="000856BE"/>
    <w:rsid w:val="000B5BF2"/>
    <w:rsid w:val="000C4821"/>
    <w:rsid w:val="000D2106"/>
    <w:rsid w:val="00106636"/>
    <w:rsid w:val="00141061"/>
    <w:rsid w:val="00165C3A"/>
    <w:rsid w:val="00183DB9"/>
    <w:rsid w:val="002B079E"/>
    <w:rsid w:val="002B2DAE"/>
    <w:rsid w:val="002C3A46"/>
    <w:rsid w:val="002F0A02"/>
    <w:rsid w:val="002F3612"/>
    <w:rsid w:val="0031533D"/>
    <w:rsid w:val="0034254F"/>
    <w:rsid w:val="00364294"/>
    <w:rsid w:val="00486C74"/>
    <w:rsid w:val="005359F1"/>
    <w:rsid w:val="00582364"/>
    <w:rsid w:val="005A6824"/>
    <w:rsid w:val="006D19BB"/>
    <w:rsid w:val="006F2737"/>
    <w:rsid w:val="00713B25"/>
    <w:rsid w:val="00726847"/>
    <w:rsid w:val="007B7D7A"/>
    <w:rsid w:val="00822E1D"/>
    <w:rsid w:val="00834A69"/>
    <w:rsid w:val="008E30FD"/>
    <w:rsid w:val="008F2B1A"/>
    <w:rsid w:val="00913840"/>
    <w:rsid w:val="00A66A1B"/>
    <w:rsid w:val="00A97624"/>
    <w:rsid w:val="00AE5BAB"/>
    <w:rsid w:val="00AF5E6D"/>
    <w:rsid w:val="00B115E9"/>
    <w:rsid w:val="00B24902"/>
    <w:rsid w:val="00B3234D"/>
    <w:rsid w:val="00B37E59"/>
    <w:rsid w:val="00B763E7"/>
    <w:rsid w:val="00BB0BB4"/>
    <w:rsid w:val="00BF4B99"/>
    <w:rsid w:val="00C25718"/>
    <w:rsid w:val="00C3656F"/>
    <w:rsid w:val="00CC34E8"/>
    <w:rsid w:val="00D12FA1"/>
    <w:rsid w:val="00D216CD"/>
    <w:rsid w:val="00D43374"/>
    <w:rsid w:val="00E13374"/>
    <w:rsid w:val="00E41627"/>
    <w:rsid w:val="00EB6CE1"/>
    <w:rsid w:val="00F06230"/>
    <w:rsid w:val="00F0758A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E6D"/>
    <w:rPr>
      <w:color w:val="808080"/>
    </w:rPr>
  </w:style>
  <w:style w:type="paragraph" w:customStyle="1" w:styleId="1ED8958BDC1C43319AAD835DC85DBF05">
    <w:name w:val="1ED8958BDC1C43319AAD835DC85DBF05"/>
    <w:rsid w:val="0034254F"/>
    <w:pPr>
      <w:spacing w:after="0"/>
    </w:pPr>
    <w:rPr>
      <w:rFonts w:ascii="Optima" w:eastAsiaTheme="minorHAnsi" w:hAnsi="Optima"/>
    </w:rPr>
  </w:style>
  <w:style w:type="paragraph" w:customStyle="1" w:styleId="D4818AB8A4A64EFAA03C899DA2E74B45">
    <w:name w:val="D4818AB8A4A64EFAA03C899DA2E74B45"/>
    <w:rsid w:val="00D216CD"/>
  </w:style>
  <w:style w:type="paragraph" w:customStyle="1" w:styleId="D47EAC55F08E49A0B735E627995DAB4D">
    <w:name w:val="D47EAC55F08E49A0B735E627995DAB4D"/>
    <w:rsid w:val="00713B25"/>
    <w:pPr>
      <w:spacing w:after="160" w:line="259" w:lineRule="auto"/>
    </w:pPr>
  </w:style>
  <w:style w:type="paragraph" w:customStyle="1" w:styleId="E92190ABE01F46C48C310FF81E0194DF">
    <w:name w:val="E92190ABE01F46C48C310FF81E0194DF"/>
    <w:rsid w:val="00AF5E6D"/>
    <w:pPr>
      <w:spacing w:after="160" w:line="259" w:lineRule="auto"/>
    </w:pPr>
  </w:style>
  <w:style w:type="paragraph" w:customStyle="1" w:styleId="FEDF95479AD84A9A855C3B6FE8B00FEE">
    <w:name w:val="FEDF95479AD84A9A855C3B6FE8B00FEE"/>
    <w:rsid w:val="00AF5E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Waler</dc:creator>
  <cp:lastModifiedBy>Joseph A. Waler</cp:lastModifiedBy>
  <cp:revision>15</cp:revision>
  <cp:lastPrinted>2017-10-17T19:03:00Z</cp:lastPrinted>
  <dcterms:created xsi:type="dcterms:W3CDTF">2018-10-22T15:05:00Z</dcterms:created>
  <dcterms:modified xsi:type="dcterms:W3CDTF">2022-09-19T18:23:00Z</dcterms:modified>
</cp:coreProperties>
</file>